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408C" w14:textId="752FC71B" w:rsidR="00101611" w:rsidRDefault="00101611" w:rsidP="00101611">
      <w:pPr>
        <w:pStyle w:val="Estilo2"/>
      </w:pPr>
      <w:r>
        <w:t>2025.11.04</w:t>
      </w:r>
    </w:p>
    <w:p w14:paraId="35A94B8D" w14:textId="4D4545FA" w:rsidR="00101611" w:rsidRDefault="00101611" w:rsidP="00101611">
      <w:pPr>
        <w:pStyle w:val="Estilo2"/>
      </w:pPr>
      <w:r>
        <w:t>Colegio de Manquehue</w:t>
      </w:r>
    </w:p>
    <w:p w14:paraId="41F15BEA" w14:textId="10FAB787" w:rsidR="00101611" w:rsidRDefault="00101611" w:rsidP="00101611">
      <w:pPr>
        <w:pStyle w:val="Estilo2"/>
      </w:pPr>
      <w:r>
        <w:t>19.30-21.00</w:t>
      </w:r>
    </w:p>
    <w:p w14:paraId="5398DFDF" w14:textId="77777777" w:rsidR="00101611" w:rsidRDefault="00101611" w:rsidP="004F4AB0">
      <w:pPr>
        <w:pStyle w:val="Estilo1"/>
        <w:rPr>
          <w:lang w:val="es-CL"/>
        </w:rPr>
      </w:pPr>
    </w:p>
    <w:p w14:paraId="3AA9FD43" w14:textId="6A310662" w:rsidR="00101611" w:rsidRDefault="00101611" w:rsidP="004F4AB0">
      <w:pPr>
        <w:pStyle w:val="Estilo1"/>
        <w:rPr>
          <w:lang w:val="es-CL"/>
        </w:rPr>
      </w:pPr>
      <w:r>
        <w:rPr>
          <w:lang w:val="es-CL"/>
        </w:rPr>
        <w:t>Sergio Silva, Palabras al cierre</w:t>
      </w:r>
    </w:p>
    <w:p w14:paraId="1B95FFB8" w14:textId="77777777" w:rsidR="00101611" w:rsidRDefault="00101611" w:rsidP="004F4AB0">
      <w:pPr>
        <w:pStyle w:val="Estilo1"/>
        <w:rPr>
          <w:lang w:val="es-CL"/>
        </w:rPr>
      </w:pPr>
    </w:p>
    <w:p w14:paraId="50877663" w14:textId="75CEDA34" w:rsidR="00553E8B" w:rsidRDefault="00B5120A" w:rsidP="004F4AB0">
      <w:pPr>
        <w:pStyle w:val="Estilo1"/>
        <w:rPr>
          <w:lang w:val="es-CL"/>
        </w:rPr>
      </w:pPr>
      <w:r>
        <w:rPr>
          <w:lang w:val="es-CL"/>
        </w:rPr>
        <w:t>Quiero</w:t>
      </w:r>
      <w:r w:rsidR="00553E8B">
        <w:rPr>
          <w:lang w:val="es-CL"/>
        </w:rPr>
        <w:t xml:space="preserve"> decir dos cosas</w:t>
      </w:r>
      <w:r>
        <w:rPr>
          <w:lang w:val="es-CL"/>
        </w:rPr>
        <w:t>.</w:t>
      </w:r>
    </w:p>
    <w:p w14:paraId="5487EF57" w14:textId="2D229C3C" w:rsidR="00B5120A" w:rsidRPr="00101611" w:rsidRDefault="00553E8B" w:rsidP="004F4AB0">
      <w:pPr>
        <w:pStyle w:val="Estilo1"/>
        <w:rPr>
          <w:b/>
          <w:bCs/>
          <w:lang w:val="es-CL"/>
        </w:rPr>
      </w:pPr>
      <w:r w:rsidRPr="00101611">
        <w:rPr>
          <w:b/>
          <w:bCs/>
          <w:lang w:val="es-CL"/>
        </w:rPr>
        <w:t xml:space="preserve">1. </w:t>
      </w:r>
      <w:r w:rsidR="00101611" w:rsidRPr="00101611">
        <w:rPr>
          <w:b/>
          <w:bCs/>
          <w:lang w:val="es-CL"/>
        </w:rPr>
        <w:t>El propósito de la obra</w:t>
      </w:r>
      <w:r w:rsidR="00101611">
        <w:rPr>
          <w:b/>
          <w:bCs/>
          <w:lang w:val="es-CL"/>
        </w:rPr>
        <w:t>: la vía de la comprensión</w:t>
      </w:r>
    </w:p>
    <w:p w14:paraId="5697EBE0" w14:textId="77777777" w:rsidR="00A66A62" w:rsidRDefault="00A66A62" w:rsidP="004F4AB0">
      <w:pPr>
        <w:pStyle w:val="Estilo1"/>
        <w:rPr>
          <w:lang w:val="es-CL"/>
        </w:rPr>
      </w:pPr>
      <w:r>
        <w:rPr>
          <w:lang w:val="es-CL"/>
        </w:rPr>
        <w:t>a)</w:t>
      </w:r>
    </w:p>
    <w:p w14:paraId="0250CC2E" w14:textId="6224FC0E" w:rsidR="00553E8B" w:rsidRDefault="00B5120A" w:rsidP="004F4AB0">
      <w:pPr>
        <w:pStyle w:val="Estilo1"/>
        <w:rPr>
          <w:lang w:val="es-CL"/>
        </w:rPr>
      </w:pPr>
      <w:r>
        <w:rPr>
          <w:lang w:val="es-CL"/>
        </w:rPr>
        <w:t xml:space="preserve">Cómo nacieron </w:t>
      </w:r>
      <w:r w:rsidR="00553E8B">
        <w:rPr>
          <w:lang w:val="es-CL"/>
        </w:rPr>
        <w:t xml:space="preserve">estos 4 </w:t>
      </w:r>
      <w:r w:rsidR="007A7867">
        <w:rPr>
          <w:lang w:val="es-CL"/>
        </w:rPr>
        <w:t>volúmenes</w:t>
      </w:r>
      <w:r w:rsidR="00553E8B">
        <w:rPr>
          <w:lang w:val="es-CL"/>
        </w:rPr>
        <w:t xml:space="preserve"> de </w:t>
      </w:r>
      <w:proofErr w:type="spellStart"/>
      <w:r w:rsidR="00553E8B">
        <w:rPr>
          <w:lang w:val="es-CL"/>
        </w:rPr>
        <w:t>PqmJ</w:t>
      </w:r>
      <w:proofErr w:type="spellEnd"/>
      <w:r>
        <w:rPr>
          <w:lang w:val="es-CL"/>
        </w:rPr>
        <w:t xml:space="preserve"> </w:t>
      </w:r>
      <w:r w:rsidR="00553E8B">
        <w:rPr>
          <w:lang w:val="es-CL"/>
        </w:rPr>
        <w:t>lo he contado ya en la introducción de este último tomo. Ahora quiero exponer el propósito que me ha guiado.</w:t>
      </w:r>
      <w:r>
        <w:rPr>
          <w:lang w:val="es-CL"/>
        </w:rPr>
        <w:t xml:space="preserve"> </w:t>
      </w:r>
      <w:r w:rsidR="00553E8B">
        <w:rPr>
          <w:lang w:val="es-CL"/>
        </w:rPr>
        <w:t>Ciertamente no lo tenía claro al comienzo en 1975. Se me fue aclarando y asentando cada vez</w:t>
      </w:r>
      <w:r w:rsidR="00A66A62">
        <w:rPr>
          <w:lang w:val="es-CL"/>
        </w:rPr>
        <w:t xml:space="preserve"> más</w:t>
      </w:r>
      <w:r w:rsidR="00553E8B">
        <w:rPr>
          <w:lang w:val="es-CL"/>
        </w:rPr>
        <w:t xml:space="preserve"> con nuevos fundamentos a medida que las circunstancias me hacían ampliar el tema original.</w:t>
      </w:r>
    </w:p>
    <w:p w14:paraId="0B860ED3" w14:textId="77777777" w:rsidR="00B94FBA" w:rsidRDefault="00553E8B" w:rsidP="004F4AB0">
      <w:pPr>
        <w:pStyle w:val="Estilo1"/>
        <w:rPr>
          <w:lang w:val="es-CL"/>
        </w:rPr>
      </w:pPr>
      <w:r>
        <w:rPr>
          <w:lang w:val="es-CL"/>
        </w:rPr>
        <w:t>Finalmente llegué a la formulación en cierto modo definitiva del propósito, no solo de esta obra, sino también de mi tarea en el Camino Espiritual, en las homilías de las misas dominicales y en toda mi labor teológica, tanto en la Facultad de Teología de la que fui profesor durante 45 años, como en mi tarea pastoral.</w:t>
      </w:r>
    </w:p>
    <w:p w14:paraId="058051AF" w14:textId="77777777" w:rsidR="00A66A62" w:rsidRDefault="00A66A62" w:rsidP="004F4AB0">
      <w:pPr>
        <w:pStyle w:val="Estilo1"/>
        <w:rPr>
          <w:lang w:val="es-CL"/>
        </w:rPr>
      </w:pPr>
      <w:r>
        <w:rPr>
          <w:lang w:val="es-CL"/>
        </w:rPr>
        <w:t>b)</w:t>
      </w:r>
    </w:p>
    <w:p w14:paraId="03C678FC" w14:textId="228E0B08" w:rsidR="00B94FBA" w:rsidRDefault="0044193A" w:rsidP="004F4AB0">
      <w:pPr>
        <w:pStyle w:val="Estilo1"/>
        <w:rPr>
          <w:lang w:val="es-CL"/>
        </w:rPr>
      </w:pPr>
      <w:r>
        <w:rPr>
          <w:lang w:val="es-CL"/>
        </w:rPr>
        <w:t>Parto de la base que l</w:t>
      </w:r>
      <w:r w:rsidR="00B94FBA">
        <w:rPr>
          <w:lang w:val="es-CL"/>
        </w:rPr>
        <w:t>o esencial de la fe es seguir a Jesús</w:t>
      </w:r>
      <w:r w:rsidR="00B5120A">
        <w:rPr>
          <w:rStyle w:val="Refdenotaalpie"/>
          <w:lang w:val="es-CL"/>
        </w:rPr>
        <w:footnoteReference w:id="1"/>
      </w:r>
      <w:r w:rsidR="00B94FBA">
        <w:rPr>
          <w:lang w:val="es-CL"/>
        </w:rPr>
        <w:t xml:space="preserve">, ya que él nos comunica la Palabra de Dios, su Padre. La comunica no como algo aprendido, sino desde dentro de su persona, porque él es la Palabra (o Hijo) de Dios. Por esto, la Palabra de Dios se nos presenta bajo dos formas complementarias: como la Palabra encarnada en la carne de Jesús de Nazaret, es decir, en la fragilidad propia de todo ser humano, que se enferma, sufre y finalmente muere; y como la misma Palabra “empalabrada en las palabras humanas de la Escritura” -para </w:t>
      </w:r>
      <w:r w:rsidR="006E2B93">
        <w:rPr>
          <w:lang w:val="es-CL"/>
        </w:rPr>
        <w:t>hacer una frase</w:t>
      </w:r>
      <w:r w:rsidR="00B94FBA">
        <w:rPr>
          <w:lang w:val="es-CL"/>
        </w:rPr>
        <w:t xml:space="preserve"> análog</w:t>
      </w:r>
      <w:r w:rsidR="006E2B93">
        <w:rPr>
          <w:lang w:val="es-CL"/>
        </w:rPr>
        <w:t>a</w:t>
      </w:r>
      <w:r w:rsidR="00B94FBA">
        <w:rPr>
          <w:lang w:val="es-CL"/>
        </w:rPr>
        <w:t xml:space="preserve"> a </w:t>
      </w:r>
      <w:r w:rsidR="006E2B93">
        <w:rPr>
          <w:lang w:val="es-CL"/>
        </w:rPr>
        <w:t xml:space="preserve">la anterior: </w:t>
      </w:r>
      <w:r w:rsidR="00B94FBA">
        <w:rPr>
          <w:lang w:val="es-CL"/>
        </w:rPr>
        <w:t xml:space="preserve">“encarnada en la carne de Jesús”. Y como esto es lo esencial de la fe, he resuelto no tener más devociones que Jesús y la Palabra de la Escritura. Todo lo demás, devociones a María, a los santos, a las expresiones de religiosidad popular, etc., las respeto porque ayudan a vivir la fe a muchas personas, pero no las hago mías, aunque no niego que tengo amistad y cariño con muchos santos y santas, partiendo por María y terminando </w:t>
      </w:r>
      <w:r>
        <w:rPr>
          <w:lang w:val="es-CL"/>
        </w:rPr>
        <w:t>con el</w:t>
      </w:r>
      <w:r w:rsidR="00B94FBA">
        <w:rPr>
          <w:lang w:val="es-CL"/>
        </w:rPr>
        <w:t xml:space="preserve"> Tata Esteban, porque veo en ellos gente que ha seguido a Jesús con gran intensidad y me ayudan a tratar de hacer lo mismo que ellos.</w:t>
      </w:r>
    </w:p>
    <w:p w14:paraId="7F459DBD" w14:textId="77777777" w:rsidR="00A66A62" w:rsidRDefault="00A66A62" w:rsidP="004F4AB0">
      <w:pPr>
        <w:pStyle w:val="Estilo1"/>
        <w:rPr>
          <w:lang w:val="es-CL"/>
        </w:rPr>
      </w:pPr>
      <w:r>
        <w:rPr>
          <w:lang w:val="es-CL"/>
        </w:rPr>
        <w:t>c)</w:t>
      </w:r>
    </w:p>
    <w:p w14:paraId="43561A37" w14:textId="2AE10C8A" w:rsidR="00553E8B" w:rsidRDefault="0044193A" w:rsidP="004F4AB0">
      <w:pPr>
        <w:pStyle w:val="Estilo1"/>
        <w:rPr>
          <w:lang w:val="es-CL"/>
        </w:rPr>
      </w:pPr>
      <w:r>
        <w:rPr>
          <w:lang w:val="es-CL"/>
        </w:rPr>
        <w:t>Mi propósito</w:t>
      </w:r>
      <w:r w:rsidR="006E2B93">
        <w:rPr>
          <w:lang w:val="es-CL"/>
        </w:rPr>
        <w:t>, entonces,</w:t>
      </w:r>
      <w:r>
        <w:rPr>
          <w:lang w:val="es-CL"/>
        </w:rPr>
        <w:t xml:space="preserve"> ha sido esforzarme por</w:t>
      </w:r>
      <w:r w:rsidR="00553E8B">
        <w:rPr>
          <w:lang w:val="es-CL"/>
        </w:rPr>
        <w:t xml:space="preserve"> comprender </w:t>
      </w:r>
      <w:r w:rsidR="00150769">
        <w:rPr>
          <w:lang w:val="es-CL"/>
        </w:rPr>
        <w:t xml:space="preserve">el texto de la Biblia lo más profundamente que he podido </w:t>
      </w:r>
      <w:r>
        <w:rPr>
          <w:lang w:val="es-CL"/>
        </w:rPr>
        <w:t>-</w:t>
      </w:r>
      <w:r w:rsidR="00150769">
        <w:rPr>
          <w:lang w:val="es-CL"/>
        </w:rPr>
        <w:t>en especial los evangelios, que son el centro que ordena todos los libros bíblicos</w:t>
      </w:r>
      <w:r>
        <w:rPr>
          <w:lang w:val="es-CL"/>
        </w:rPr>
        <w:t>-</w:t>
      </w:r>
      <w:r w:rsidR="00150769">
        <w:rPr>
          <w:lang w:val="es-CL"/>
        </w:rPr>
        <w:t xml:space="preserve">, para poder </w:t>
      </w:r>
      <w:r w:rsidR="00150769" w:rsidRPr="00E148A7">
        <w:rPr>
          <w:lang w:val="es-CL"/>
        </w:rPr>
        <w:t xml:space="preserve">ayudar a </w:t>
      </w:r>
      <w:r w:rsidR="00150769">
        <w:rPr>
          <w:lang w:val="es-CL"/>
        </w:rPr>
        <w:t xml:space="preserve">los alumnos de la Facultad y a los participantes en mis tareas de formación de laicos a </w:t>
      </w:r>
      <w:r w:rsidR="00150769" w:rsidRPr="00E148A7">
        <w:rPr>
          <w:lang w:val="es-CL"/>
        </w:rPr>
        <w:t>comprenderlos</w:t>
      </w:r>
      <w:r w:rsidR="00150769">
        <w:rPr>
          <w:lang w:val="es-CL"/>
        </w:rPr>
        <w:t xml:space="preserve"> cada vez más profundamente. Teniendo muy claro, y tratando de dejarlo claro a los que me escuchaban, que no se trata de </w:t>
      </w:r>
      <w:r w:rsidR="00150769" w:rsidRPr="00E148A7">
        <w:rPr>
          <w:lang w:val="es-CL"/>
        </w:rPr>
        <w:t xml:space="preserve">una comprensión teórica, porque lo que hace Jesús y ha hecho Dios </w:t>
      </w:r>
      <w:r w:rsidR="006E2B93">
        <w:rPr>
          <w:lang w:val="es-CL"/>
        </w:rPr>
        <w:t xml:space="preserve">no </w:t>
      </w:r>
      <w:r w:rsidR="00150769" w:rsidRPr="00E148A7">
        <w:rPr>
          <w:lang w:val="es-CL"/>
        </w:rPr>
        <w:t xml:space="preserve">es </w:t>
      </w:r>
      <w:r w:rsidR="006E2B93">
        <w:rPr>
          <w:lang w:val="es-CL"/>
        </w:rPr>
        <w:t xml:space="preserve">enseñar teorías acerca de Dios, sino </w:t>
      </w:r>
      <w:r w:rsidR="00150769" w:rsidRPr="00E148A7">
        <w:rPr>
          <w:lang w:val="es-CL"/>
        </w:rPr>
        <w:t xml:space="preserve">actuar </w:t>
      </w:r>
      <w:r w:rsidR="00A66A62">
        <w:rPr>
          <w:lang w:val="es-CL"/>
        </w:rPr>
        <w:t xml:space="preserve">en la historia humana </w:t>
      </w:r>
      <w:r w:rsidR="00150769" w:rsidRPr="00E148A7">
        <w:rPr>
          <w:lang w:val="es-CL"/>
        </w:rPr>
        <w:t>para conducir a</w:t>
      </w:r>
      <w:r w:rsidR="006E2B93">
        <w:rPr>
          <w:lang w:val="es-CL"/>
        </w:rPr>
        <w:t xml:space="preserve"> </w:t>
      </w:r>
      <w:r w:rsidR="00150769" w:rsidRPr="00E148A7">
        <w:rPr>
          <w:lang w:val="es-CL"/>
        </w:rPr>
        <w:t>l</w:t>
      </w:r>
      <w:r w:rsidR="006E2B93">
        <w:rPr>
          <w:lang w:val="es-CL"/>
        </w:rPr>
        <w:t>a humanidad</w:t>
      </w:r>
      <w:r w:rsidR="00150769" w:rsidRPr="00E148A7">
        <w:rPr>
          <w:lang w:val="es-CL"/>
        </w:rPr>
        <w:t xml:space="preserve"> a </w:t>
      </w:r>
      <w:r w:rsidR="006E2B93">
        <w:rPr>
          <w:lang w:val="es-CL"/>
        </w:rPr>
        <w:t>S</w:t>
      </w:r>
      <w:r w:rsidR="00150769" w:rsidRPr="00E148A7">
        <w:rPr>
          <w:lang w:val="es-CL"/>
        </w:rPr>
        <w:t>u reinado: es una comprensión existencial, vital</w:t>
      </w:r>
      <w:r w:rsidR="00150769">
        <w:rPr>
          <w:lang w:val="es-CL"/>
        </w:rPr>
        <w:t xml:space="preserve">, que nos </w:t>
      </w:r>
      <w:r w:rsidR="006E2B93">
        <w:rPr>
          <w:lang w:val="es-CL"/>
        </w:rPr>
        <w:t>impulsa</w:t>
      </w:r>
      <w:r w:rsidR="00150769">
        <w:rPr>
          <w:lang w:val="es-CL"/>
        </w:rPr>
        <w:t xml:space="preserve"> a seguir a Jesús.</w:t>
      </w:r>
    </w:p>
    <w:p w14:paraId="702E19F0" w14:textId="77777777" w:rsidR="00A66A62" w:rsidRDefault="00A66A62" w:rsidP="004F4AB0">
      <w:pPr>
        <w:pStyle w:val="Estilo1"/>
        <w:rPr>
          <w:lang w:val="es-CL"/>
        </w:rPr>
      </w:pPr>
    </w:p>
    <w:p w14:paraId="623AB2D5" w14:textId="099BAC00" w:rsidR="00A66A62" w:rsidRPr="00101611" w:rsidRDefault="00150769" w:rsidP="00150769">
      <w:pPr>
        <w:pStyle w:val="Estilo1"/>
        <w:rPr>
          <w:b/>
          <w:bCs/>
          <w:lang w:val="es-CL"/>
        </w:rPr>
      </w:pPr>
      <w:r w:rsidRPr="00101611">
        <w:rPr>
          <w:b/>
          <w:bCs/>
          <w:lang w:val="es-CL"/>
        </w:rPr>
        <w:t>2.</w:t>
      </w:r>
      <w:r w:rsidR="00101611" w:rsidRPr="00101611">
        <w:rPr>
          <w:b/>
          <w:bCs/>
          <w:lang w:val="es-CL"/>
        </w:rPr>
        <w:t xml:space="preserve"> La vía (complementaria) de la belleza</w:t>
      </w:r>
    </w:p>
    <w:p w14:paraId="4A9905B3" w14:textId="38DF1BCF" w:rsidR="00150769" w:rsidRDefault="0044193A" w:rsidP="00150769">
      <w:pPr>
        <w:pStyle w:val="Estilo1"/>
        <w:rPr>
          <w:rFonts w:eastAsia="Times New Roman" w:cs="Tahoma"/>
          <w:color w:val="000000"/>
          <w:lang w:eastAsia="es-CL"/>
        </w:rPr>
      </w:pPr>
      <w:r>
        <w:rPr>
          <w:lang w:val="es-CL"/>
        </w:rPr>
        <w:t>Sin embargo, l</w:t>
      </w:r>
      <w:r w:rsidR="00150769">
        <w:rPr>
          <w:lang w:val="es-CL"/>
        </w:rPr>
        <w:t xml:space="preserve">a comprensión, siendo de importancia decisiva, no agota nuestro encuentro con </w:t>
      </w:r>
      <w:r>
        <w:rPr>
          <w:lang w:val="es-CL"/>
        </w:rPr>
        <w:t>Jesús</w:t>
      </w:r>
      <w:r w:rsidR="00150769">
        <w:rPr>
          <w:lang w:val="es-CL"/>
        </w:rPr>
        <w:t xml:space="preserve">: hay otras vías complementarias. En particular, una muy atractiva, la vía de la belleza. Cito </w:t>
      </w:r>
      <w:proofErr w:type="spellStart"/>
      <w:r w:rsidR="00150769">
        <w:rPr>
          <w:lang w:val="es-CL"/>
        </w:rPr>
        <w:t>EG</w:t>
      </w:r>
      <w:proofErr w:type="spellEnd"/>
      <w:r w:rsidR="00150769">
        <w:rPr>
          <w:lang w:val="es-CL"/>
        </w:rPr>
        <w:t xml:space="preserve"> del papa Francisco: “</w:t>
      </w:r>
      <w:r w:rsidR="00150769" w:rsidRPr="00465FAE">
        <w:rPr>
          <w:rFonts w:eastAsia="Times New Roman" w:cs="Tahoma"/>
          <w:color w:val="000000"/>
          <w:lang w:eastAsia="es-CL"/>
        </w:rPr>
        <w:t xml:space="preserve">Todas las verdades reveladas proceden de la misma fuente divina y son creídas </w:t>
      </w:r>
      <w:r w:rsidR="00150769" w:rsidRPr="00465FAE">
        <w:rPr>
          <w:rFonts w:eastAsia="Times New Roman" w:cs="Tahoma"/>
          <w:color w:val="000000"/>
          <w:lang w:eastAsia="es-CL"/>
        </w:rPr>
        <w:lastRenderedPageBreak/>
        <w:t xml:space="preserve">con la misma fe, pero algunas de ellas son más importantes por expresar más directamente el corazón del Evangelio. En este núcleo fundamental lo que resplandece es </w:t>
      </w:r>
      <w:r w:rsidR="00150769" w:rsidRPr="00465FAE">
        <w:rPr>
          <w:rFonts w:eastAsia="Times New Roman" w:cs="Tahoma"/>
          <w:i/>
          <w:iCs/>
          <w:color w:val="000000"/>
          <w:lang w:eastAsia="es-CL"/>
        </w:rPr>
        <w:t>la belleza del amor salvífico de Dios manifestado en Jesucristo muerto y resucitado</w:t>
      </w:r>
      <w:r w:rsidR="00150769">
        <w:rPr>
          <w:rFonts w:eastAsia="Times New Roman" w:cs="Tahoma"/>
          <w:color w:val="000000"/>
          <w:lang w:eastAsia="es-CL"/>
        </w:rPr>
        <w:t>” (</w:t>
      </w:r>
      <w:proofErr w:type="spellStart"/>
      <w:r w:rsidR="00150769">
        <w:rPr>
          <w:rFonts w:eastAsia="Times New Roman" w:cs="Tahoma"/>
          <w:color w:val="000000"/>
          <w:lang w:eastAsia="es-CL"/>
        </w:rPr>
        <w:t>EG</w:t>
      </w:r>
      <w:proofErr w:type="spellEnd"/>
      <w:r w:rsidR="00150769">
        <w:rPr>
          <w:rFonts w:eastAsia="Times New Roman" w:cs="Tahoma"/>
          <w:color w:val="000000"/>
          <w:lang w:eastAsia="es-CL"/>
        </w:rPr>
        <w:t xml:space="preserve"> 36). “</w:t>
      </w:r>
      <w:r w:rsidR="00150769" w:rsidRPr="00465FAE">
        <w:rPr>
          <w:rFonts w:eastAsia="Times New Roman" w:cs="Tahoma"/>
          <w:color w:val="000000"/>
          <w:lang w:eastAsia="es-CL"/>
        </w:rPr>
        <w:t>Es bueno que toda catequesis preste una especial atención al «camino de la belleza» (</w:t>
      </w:r>
      <w:proofErr w:type="spellStart"/>
      <w:r w:rsidR="00150769" w:rsidRPr="00465FAE">
        <w:rPr>
          <w:rFonts w:eastAsia="Times New Roman" w:cs="Tahoma"/>
          <w:i/>
          <w:iCs/>
          <w:color w:val="000000"/>
          <w:lang w:eastAsia="es-CL"/>
        </w:rPr>
        <w:t>via</w:t>
      </w:r>
      <w:proofErr w:type="spellEnd"/>
      <w:r w:rsidR="00150769" w:rsidRPr="00465FAE">
        <w:rPr>
          <w:rFonts w:eastAsia="Times New Roman" w:cs="Tahoma"/>
          <w:i/>
          <w:iCs/>
          <w:color w:val="000000"/>
          <w:lang w:eastAsia="es-CL"/>
        </w:rPr>
        <w:t xml:space="preserve"> </w:t>
      </w:r>
      <w:proofErr w:type="spellStart"/>
      <w:r w:rsidR="00150769" w:rsidRPr="00465FAE">
        <w:rPr>
          <w:rFonts w:eastAsia="Times New Roman" w:cs="Tahoma"/>
          <w:i/>
          <w:iCs/>
          <w:color w:val="000000"/>
          <w:lang w:eastAsia="es-CL"/>
        </w:rPr>
        <w:t>pulchritudinis</w:t>
      </w:r>
      <w:proofErr w:type="spellEnd"/>
      <w:r w:rsidR="00150769" w:rsidRPr="00465FAE">
        <w:rPr>
          <w:rFonts w:eastAsia="Times New Roman" w:cs="Tahoma"/>
          <w:color w:val="000000"/>
          <w:lang w:eastAsia="es-CL"/>
        </w:rPr>
        <w:t>)</w:t>
      </w:r>
      <w:r w:rsidR="00150769">
        <w:rPr>
          <w:rFonts w:eastAsia="Times New Roman" w:cs="Tahoma"/>
          <w:color w:val="000000"/>
          <w:lang w:eastAsia="es-CL"/>
        </w:rPr>
        <w:t>” (</w:t>
      </w:r>
      <w:proofErr w:type="spellStart"/>
      <w:r w:rsidR="00150769">
        <w:rPr>
          <w:rFonts w:eastAsia="Times New Roman" w:cs="Tahoma"/>
          <w:color w:val="000000"/>
          <w:lang w:eastAsia="es-CL"/>
        </w:rPr>
        <w:t>EG</w:t>
      </w:r>
      <w:proofErr w:type="spellEnd"/>
      <w:r w:rsidR="00150769">
        <w:rPr>
          <w:rFonts w:eastAsia="Times New Roman" w:cs="Tahoma"/>
          <w:color w:val="000000"/>
          <w:lang w:eastAsia="es-CL"/>
        </w:rPr>
        <w:t xml:space="preserve"> 167).</w:t>
      </w:r>
    </w:p>
    <w:p w14:paraId="26180324" w14:textId="2C29FA2A" w:rsidR="00B5120A" w:rsidRDefault="00150769" w:rsidP="00150769">
      <w:pPr>
        <w:pStyle w:val="Estilo1"/>
        <w:rPr>
          <w:lang w:val="es-CL"/>
        </w:rPr>
      </w:pPr>
      <w:r>
        <w:rPr>
          <w:rFonts w:eastAsia="Times New Roman" w:cs="Tahoma"/>
          <w:color w:val="000000"/>
          <w:lang w:eastAsia="es-CL"/>
        </w:rPr>
        <w:t xml:space="preserve">Es un camino </w:t>
      </w:r>
      <w:r w:rsidR="00A66A62">
        <w:rPr>
          <w:rFonts w:eastAsia="Times New Roman" w:cs="Tahoma"/>
          <w:color w:val="000000"/>
          <w:lang w:eastAsia="es-CL"/>
        </w:rPr>
        <w:t>ancho y largo</w:t>
      </w:r>
      <w:r>
        <w:rPr>
          <w:rFonts w:eastAsia="Times New Roman" w:cs="Tahoma"/>
          <w:color w:val="000000"/>
          <w:lang w:eastAsia="es-CL"/>
        </w:rPr>
        <w:t xml:space="preserve">, que -me parece- nadie puede recorrer y conocer por completo. Me contento ahora con un ejemplo: </w:t>
      </w:r>
      <w:r w:rsidRPr="00E148A7">
        <w:rPr>
          <w:lang w:val="es-CL"/>
        </w:rPr>
        <w:t>la canción de Atahualpa</w:t>
      </w:r>
      <w:r>
        <w:rPr>
          <w:lang w:val="es-CL"/>
        </w:rPr>
        <w:t xml:space="preserve"> Yupanqui</w:t>
      </w:r>
      <w:r>
        <w:rPr>
          <w:rStyle w:val="Refdenotaalpie"/>
          <w:lang w:val="es-CL"/>
        </w:rPr>
        <w:footnoteReference w:id="2"/>
      </w:r>
      <w:r w:rsidRPr="00E148A7">
        <w:rPr>
          <w:lang w:val="es-CL"/>
        </w:rPr>
        <w:t xml:space="preserve"> </w:t>
      </w:r>
      <w:r>
        <w:rPr>
          <w:lang w:val="es-CL"/>
        </w:rPr>
        <w:t>“</w:t>
      </w:r>
      <w:r w:rsidRPr="00E148A7">
        <w:rPr>
          <w:lang w:val="es-CL"/>
        </w:rPr>
        <w:t>El aromo</w:t>
      </w:r>
      <w:r>
        <w:rPr>
          <w:lang w:val="es-CL"/>
        </w:rPr>
        <w:t>”</w:t>
      </w:r>
      <w:r w:rsidR="006E2B93">
        <w:rPr>
          <w:lang w:val="es-CL"/>
        </w:rPr>
        <w:t xml:space="preserve"> [La escuchamos]</w:t>
      </w:r>
      <w:r w:rsidR="0044193A">
        <w:rPr>
          <w:lang w:val="es-CL"/>
        </w:rPr>
        <w:t>.</w:t>
      </w:r>
      <w:r w:rsidRPr="00E148A7">
        <w:rPr>
          <w:lang w:val="es-CL"/>
        </w:rPr>
        <w:t xml:space="preserve"> </w:t>
      </w:r>
      <w:r w:rsidR="00A66A62">
        <w:rPr>
          <w:lang w:val="es-CL"/>
        </w:rPr>
        <w:t>En esta canción l</w:t>
      </w:r>
      <w:r w:rsidR="0044193A">
        <w:rPr>
          <w:lang w:val="es-CL"/>
        </w:rPr>
        <w:t>a belleza está en su letra poética</w:t>
      </w:r>
      <w:r w:rsidR="009E652B">
        <w:rPr>
          <w:rStyle w:val="Refdenotaalpie"/>
          <w:lang w:val="es-CL"/>
        </w:rPr>
        <w:footnoteReference w:id="3"/>
      </w:r>
      <w:r w:rsidR="0044193A">
        <w:rPr>
          <w:lang w:val="es-CL"/>
        </w:rPr>
        <w:t xml:space="preserve"> y en su música. La letra la podemos comprender, aunque nuestra comprensión no agota lo que en ella se dice, siempre queda un superávit que podemos ir descubriendo a lo largo de nuestra vida. </w:t>
      </w:r>
      <w:r w:rsidR="006E2B93">
        <w:rPr>
          <w:lang w:val="es-CL"/>
        </w:rPr>
        <w:t>Esta</w:t>
      </w:r>
      <w:r w:rsidR="0044193A">
        <w:rPr>
          <w:lang w:val="es-CL"/>
        </w:rPr>
        <w:t xml:space="preserve"> letra la interpreto como una</w:t>
      </w:r>
      <w:r w:rsidR="0044193A" w:rsidRPr="00E148A7">
        <w:rPr>
          <w:lang w:val="es-CL"/>
        </w:rPr>
        <w:t xml:space="preserve"> hermosa parábola de Jesús: en un mundo con corazón de piedra</w:t>
      </w:r>
      <w:r w:rsidR="0044193A">
        <w:rPr>
          <w:rStyle w:val="Refdenotaalpie"/>
          <w:lang w:val="es-CL"/>
        </w:rPr>
        <w:footnoteReference w:id="4"/>
      </w:r>
      <w:r w:rsidR="0044193A" w:rsidRPr="00E148A7">
        <w:rPr>
          <w:lang w:val="es-CL"/>
        </w:rPr>
        <w:t>, Dios encontró una grieta: la disponibilidad de María para hacer la voluntad de Dios; y en esa grieta plantó a Su Hijo Jesús</w:t>
      </w:r>
      <w:r w:rsidR="006E0757">
        <w:rPr>
          <w:rStyle w:val="Refdenotaalpie"/>
          <w:lang w:val="es-CL"/>
        </w:rPr>
        <w:footnoteReference w:id="5"/>
      </w:r>
      <w:r w:rsidR="0044193A" w:rsidRPr="00E148A7">
        <w:rPr>
          <w:lang w:val="es-CL"/>
        </w:rPr>
        <w:t>, que de sus penas (la persecución, el fracaso de su misión, su muerte en la cruz, abandonado de todos, incluso de su Padre -excepto el puñado de mujeres al pie de la cruz) hizo flores (la resurrección y la salvación universal).</w:t>
      </w:r>
    </w:p>
    <w:p w14:paraId="07C13405" w14:textId="1F3FE2BF" w:rsidR="00AF471B" w:rsidRDefault="0044193A" w:rsidP="004F4AB0">
      <w:pPr>
        <w:pStyle w:val="Estilo1"/>
        <w:rPr>
          <w:lang w:val="es-CL"/>
        </w:rPr>
      </w:pPr>
      <w:r>
        <w:rPr>
          <w:lang w:val="es-CL"/>
        </w:rPr>
        <w:t>Pero la belleza de la música hermosa supera todo intento de comprenderla, es simplemente un regalo misterioso, que nos atrae, nos emociona, nos fascina y nos envuelve, y nos da un gozo incomprensible que muchas veces llega hasta las lágrimas. Y quizá por eso nos habla en secreto de Dios, hermosura sin límites.</w:t>
      </w:r>
    </w:p>
    <w:p w14:paraId="1C74FA96" w14:textId="77777777" w:rsidR="003C0465" w:rsidRDefault="003C0465" w:rsidP="004F4AB0">
      <w:pPr>
        <w:pStyle w:val="Estilo1"/>
        <w:rPr>
          <w:lang w:val="es-CL"/>
        </w:rPr>
      </w:pPr>
    </w:p>
    <w:p w14:paraId="6EBD68F7" w14:textId="0D1F5F3C" w:rsidR="003C0465" w:rsidRPr="00B5120A" w:rsidRDefault="003C0465" w:rsidP="004F4AB0">
      <w:pPr>
        <w:pStyle w:val="Estilo1"/>
        <w:rPr>
          <w:rFonts w:eastAsia="Times New Roman" w:cs="Tahoma"/>
          <w:color w:val="000000"/>
          <w:lang w:eastAsia="es-CL"/>
        </w:rPr>
      </w:pPr>
      <w:r>
        <w:rPr>
          <w:lang w:val="es-CL"/>
        </w:rPr>
        <w:t>Y, finalmente, gratitud. Gracias a ustedes, aquí presentes, y a los que nos ven en las pantallas. Su atención afectuosa cada vez que me toca exponer ante ustedes me da fuerza y alegría. Y, como son embajadores de Dio</w:t>
      </w:r>
      <w:r w:rsidR="003F51C4">
        <w:rPr>
          <w:lang w:val="es-CL"/>
        </w:rPr>
        <w:t>s</w:t>
      </w:r>
      <w:r>
        <w:rPr>
          <w:lang w:val="es-CL"/>
        </w:rPr>
        <w:t>, gracias sobre todo a Él y a Jesús, Su Hijo amado, nuestro “Amigo y Señor”, como le decía el Tata Esteban en sus cartas a Jesús. Muchas gracias.</w:t>
      </w:r>
    </w:p>
    <w:sectPr w:rsidR="003C0465" w:rsidRPr="00B5120A" w:rsidSect="002A40D3">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F7B6" w14:textId="77777777" w:rsidR="00554283" w:rsidRDefault="00554283" w:rsidP="00554283">
      <w:pPr>
        <w:spacing w:after="0" w:line="240" w:lineRule="auto"/>
      </w:pPr>
      <w:r>
        <w:separator/>
      </w:r>
    </w:p>
  </w:endnote>
  <w:endnote w:type="continuationSeparator" w:id="0">
    <w:p w14:paraId="37B3CAA0" w14:textId="77777777" w:rsidR="00554283" w:rsidRDefault="00554283" w:rsidP="0055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613235"/>
      <w:docPartObj>
        <w:docPartGallery w:val="Page Numbers (Bottom of Page)"/>
        <w:docPartUnique/>
      </w:docPartObj>
    </w:sdtPr>
    <w:sdtEndPr/>
    <w:sdtContent>
      <w:p w14:paraId="414A091A" w14:textId="109AA731" w:rsidR="007B4443" w:rsidRDefault="007B4443" w:rsidP="007B4443">
        <w:pPr>
          <w:pStyle w:val="Estilo1"/>
          <w:jc w:val="center"/>
        </w:pPr>
        <w:r>
          <w:fldChar w:fldCharType="begin"/>
        </w:r>
        <w:r>
          <w:instrText>PAGE   \* MERGEFORMAT</w:instrText>
        </w:r>
        <w:r>
          <w:fldChar w:fldCharType="separate"/>
        </w:r>
        <w:r>
          <w:t>2</w:t>
        </w:r>
        <w:r>
          <w:fldChar w:fldCharType="end"/>
        </w:r>
      </w:p>
    </w:sdtContent>
  </w:sdt>
  <w:p w14:paraId="7CFAB077" w14:textId="77777777" w:rsidR="007B4443" w:rsidRDefault="007B44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083E" w14:textId="77777777" w:rsidR="00554283" w:rsidRDefault="00554283" w:rsidP="00554283">
      <w:pPr>
        <w:spacing w:after="0" w:line="240" w:lineRule="auto"/>
      </w:pPr>
      <w:r>
        <w:separator/>
      </w:r>
    </w:p>
  </w:footnote>
  <w:footnote w:type="continuationSeparator" w:id="0">
    <w:p w14:paraId="7AB14832" w14:textId="77777777" w:rsidR="00554283" w:rsidRDefault="00554283" w:rsidP="00554283">
      <w:pPr>
        <w:spacing w:after="0" w:line="240" w:lineRule="auto"/>
      </w:pPr>
      <w:r>
        <w:continuationSeparator/>
      </w:r>
    </w:p>
  </w:footnote>
  <w:footnote w:id="1">
    <w:p w14:paraId="02EE2E63" w14:textId="4781683F" w:rsidR="00B5120A" w:rsidRPr="00B5120A" w:rsidRDefault="00B5120A" w:rsidP="00B5120A">
      <w:pPr>
        <w:pStyle w:val="Estilo2"/>
        <w:rPr>
          <w:lang w:val="es-ES"/>
        </w:rPr>
      </w:pPr>
      <w:r>
        <w:rPr>
          <w:rStyle w:val="Refdenotaalpie"/>
        </w:rPr>
        <w:footnoteRef/>
      </w:r>
      <w:r>
        <w:t xml:space="preserve"> </w:t>
      </w:r>
      <w:r>
        <w:rPr>
          <w:lang w:eastAsia="es-CL"/>
        </w:rPr>
        <w:t xml:space="preserve">Dice nuestro Fundador, José María </w:t>
      </w:r>
      <w:proofErr w:type="spellStart"/>
      <w:r>
        <w:rPr>
          <w:lang w:eastAsia="es-CL"/>
        </w:rPr>
        <w:t>Coudrin</w:t>
      </w:r>
      <w:proofErr w:type="spellEnd"/>
      <w:r>
        <w:rPr>
          <w:lang w:eastAsia="es-CL"/>
        </w:rPr>
        <w:t xml:space="preserve">: </w:t>
      </w:r>
      <w:r w:rsidRPr="00B5120A">
        <w:rPr>
          <w:lang w:eastAsia="es-CL"/>
        </w:rPr>
        <w:t>“</w:t>
      </w:r>
      <w:r w:rsidRPr="00A66A62">
        <w:rPr>
          <w:u w:val="single"/>
          <w:lang w:eastAsia="es-CL"/>
        </w:rPr>
        <w:t>En Jesús lo encontramos todo</w:t>
      </w:r>
      <w:r w:rsidRPr="00B5120A">
        <w:rPr>
          <w:lang w:eastAsia="es-CL"/>
        </w:rPr>
        <w:t>:</w:t>
      </w:r>
      <w:r w:rsidRPr="005A6864">
        <w:rPr>
          <w:lang w:eastAsia="es-CL"/>
        </w:rPr>
        <w:t xml:space="preserve"> su nacimiento, su vida y su muerte: he ahí nuestra Regla”</w:t>
      </w:r>
      <w:r>
        <w:rPr>
          <w:lang w:eastAsia="es-CL"/>
        </w:rPr>
        <w:t>.</w:t>
      </w:r>
    </w:p>
  </w:footnote>
  <w:footnote w:id="2">
    <w:p w14:paraId="108D4566" w14:textId="77777777" w:rsidR="00150769" w:rsidRPr="00554283" w:rsidRDefault="00150769" w:rsidP="00150769">
      <w:pPr>
        <w:pStyle w:val="Estilo2"/>
        <w:rPr>
          <w:lang w:val="es-CL"/>
        </w:rPr>
      </w:pPr>
      <w:r>
        <w:rPr>
          <w:rStyle w:val="Refdenotaalpie"/>
        </w:rPr>
        <w:footnoteRef/>
      </w:r>
      <w:r>
        <w:t xml:space="preserve"> Nombre artístico de Héctor Roberto Chavero (1908-1992), cantautor argentino.</w:t>
      </w:r>
    </w:p>
  </w:footnote>
  <w:footnote w:id="3">
    <w:p w14:paraId="602AA766" w14:textId="77777777" w:rsidR="009E652B" w:rsidRPr="009E652B" w:rsidRDefault="009E652B" w:rsidP="009E652B">
      <w:pPr>
        <w:pStyle w:val="Estilo2"/>
        <w:rPr>
          <w:lang w:val="es-CL"/>
        </w:rPr>
      </w:pPr>
      <w:r>
        <w:rPr>
          <w:rStyle w:val="Refdenotaalpie"/>
        </w:rPr>
        <w:footnoteRef/>
      </w:r>
      <w:r>
        <w:t xml:space="preserve"> </w:t>
      </w:r>
    </w:p>
    <w:tbl>
      <w:tblPr>
        <w:tblStyle w:val="Tablaconcuadrcula"/>
        <w:tblW w:w="0" w:type="auto"/>
        <w:jc w:val="center"/>
        <w:tblLook w:val="04A0" w:firstRow="1" w:lastRow="0" w:firstColumn="1" w:lastColumn="0" w:noHBand="0" w:noVBand="1"/>
      </w:tblPr>
      <w:tblGrid>
        <w:gridCol w:w="2417"/>
        <w:gridCol w:w="2719"/>
        <w:gridCol w:w="2348"/>
      </w:tblGrid>
      <w:tr w:rsidR="009E652B" w14:paraId="6F886481" w14:textId="77777777" w:rsidTr="009E652B">
        <w:trPr>
          <w:jc w:val="center"/>
        </w:trPr>
        <w:tc>
          <w:tcPr>
            <w:tcW w:w="0" w:type="auto"/>
          </w:tcPr>
          <w:p w14:paraId="5F64E485" w14:textId="77777777" w:rsidR="009E652B" w:rsidRDefault="009E652B" w:rsidP="009E652B">
            <w:pPr>
              <w:pStyle w:val="Estilo2"/>
            </w:pPr>
            <w:r w:rsidRPr="003A6913">
              <w:t>Hay un aromo nacido</w:t>
            </w:r>
          </w:p>
          <w:p w14:paraId="3C9FB4CF" w14:textId="77777777" w:rsidR="009E652B" w:rsidRDefault="009E652B" w:rsidP="009E652B">
            <w:pPr>
              <w:pStyle w:val="Estilo2"/>
            </w:pPr>
            <w:r w:rsidRPr="003A6913">
              <w:t>En la grieta de una piedra</w:t>
            </w:r>
          </w:p>
          <w:p w14:paraId="55E831A7" w14:textId="77777777" w:rsidR="009E652B" w:rsidRDefault="009E652B" w:rsidP="009E652B">
            <w:pPr>
              <w:pStyle w:val="Estilo2"/>
            </w:pPr>
            <w:r w:rsidRPr="003A6913">
              <w:t xml:space="preserve">Parece que la rompió </w:t>
            </w:r>
          </w:p>
          <w:p w14:paraId="47C5C64F" w14:textId="6415C47D" w:rsidR="009E652B" w:rsidRDefault="009E652B" w:rsidP="009E652B">
            <w:pPr>
              <w:pStyle w:val="Estilo2"/>
            </w:pPr>
            <w:proofErr w:type="spellStart"/>
            <w:r w:rsidRPr="003A6913">
              <w:t>pa</w:t>
            </w:r>
            <w:proofErr w:type="spellEnd"/>
            <w:r>
              <w:t xml:space="preserve"> </w:t>
            </w:r>
            <w:r w:rsidRPr="003A6913">
              <w:t>salir de adentro de ella</w:t>
            </w:r>
            <w:r>
              <w:t>.</w:t>
            </w:r>
          </w:p>
          <w:p w14:paraId="09559B18" w14:textId="77777777" w:rsidR="009E652B" w:rsidRDefault="009E652B" w:rsidP="009E652B">
            <w:pPr>
              <w:pStyle w:val="Estilo2"/>
            </w:pPr>
          </w:p>
          <w:p w14:paraId="342BABC1" w14:textId="77777777" w:rsidR="009E652B" w:rsidRDefault="009E652B" w:rsidP="009E652B">
            <w:pPr>
              <w:pStyle w:val="Estilo2"/>
            </w:pPr>
            <w:r w:rsidRPr="003A6913">
              <w:t xml:space="preserve">Está en un alto </w:t>
            </w:r>
            <w:proofErr w:type="spellStart"/>
            <w:r w:rsidRPr="003A6913">
              <w:t>pelao</w:t>
            </w:r>
            <w:proofErr w:type="spellEnd"/>
          </w:p>
          <w:p w14:paraId="0A68E242" w14:textId="77777777" w:rsidR="009E652B" w:rsidRDefault="009E652B" w:rsidP="009E652B">
            <w:pPr>
              <w:pStyle w:val="Estilo2"/>
            </w:pPr>
            <w:r w:rsidRPr="003A6913">
              <w:t>No tiene ni un yuyo cerca</w:t>
            </w:r>
          </w:p>
          <w:p w14:paraId="74BCBAF7" w14:textId="77777777" w:rsidR="009E652B" w:rsidRDefault="009E652B" w:rsidP="009E652B">
            <w:pPr>
              <w:pStyle w:val="Estilo2"/>
            </w:pPr>
            <w:r w:rsidRPr="003A6913">
              <w:t>Viéndolo solo y florido</w:t>
            </w:r>
          </w:p>
          <w:p w14:paraId="075D9064" w14:textId="77777777" w:rsidR="009E652B" w:rsidRDefault="009E652B" w:rsidP="009E652B">
            <w:pPr>
              <w:pStyle w:val="Estilo2"/>
            </w:pPr>
            <w:proofErr w:type="spellStart"/>
            <w:r w:rsidRPr="003A6913">
              <w:t>tuito</w:t>
            </w:r>
            <w:proofErr w:type="spellEnd"/>
            <w:r w:rsidRPr="003A6913">
              <w:t xml:space="preserve"> el monte lo </w:t>
            </w:r>
            <w:proofErr w:type="spellStart"/>
            <w:r w:rsidRPr="003A6913">
              <w:t>envidea</w:t>
            </w:r>
            <w:proofErr w:type="spellEnd"/>
            <w:r>
              <w:t>.</w:t>
            </w:r>
          </w:p>
          <w:p w14:paraId="2B790D25" w14:textId="77777777" w:rsidR="009E652B" w:rsidRDefault="009E652B" w:rsidP="009E652B">
            <w:pPr>
              <w:pStyle w:val="Estilo2"/>
            </w:pPr>
          </w:p>
          <w:p w14:paraId="5DF9FC7C" w14:textId="77777777" w:rsidR="009E652B" w:rsidRDefault="009E652B" w:rsidP="009E652B">
            <w:pPr>
              <w:pStyle w:val="Estilo2"/>
            </w:pPr>
            <w:r w:rsidRPr="003A6913">
              <w:t>Lo miran a la distancia</w:t>
            </w:r>
          </w:p>
          <w:p w14:paraId="5A581C27" w14:textId="77777777" w:rsidR="009E652B" w:rsidRDefault="009E652B" w:rsidP="009E652B">
            <w:pPr>
              <w:pStyle w:val="Estilo2"/>
            </w:pPr>
            <w:r w:rsidRPr="003A6913">
              <w:t>Árboles y enredaderas</w:t>
            </w:r>
          </w:p>
          <w:p w14:paraId="013CEEB8" w14:textId="77777777" w:rsidR="009E652B" w:rsidRDefault="009E652B" w:rsidP="009E652B">
            <w:pPr>
              <w:pStyle w:val="Estilo2"/>
            </w:pPr>
            <w:r w:rsidRPr="003A6913">
              <w:t>Diciéndose con rencor:</w:t>
            </w:r>
          </w:p>
          <w:p w14:paraId="199EC790" w14:textId="77777777" w:rsidR="009E652B" w:rsidRDefault="009E652B" w:rsidP="009E652B">
            <w:pPr>
              <w:pStyle w:val="Estilo2"/>
            </w:pPr>
            <w:r>
              <w:t>“</w:t>
            </w:r>
            <w:proofErr w:type="spellStart"/>
            <w:r w:rsidRPr="003A6913">
              <w:t>pa</w:t>
            </w:r>
            <w:proofErr w:type="spellEnd"/>
            <w:r w:rsidRPr="003A6913">
              <w:t xml:space="preserve"> uno solo, cuánta tierra</w:t>
            </w:r>
            <w:r>
              <w:t>”.</w:t>
            </w:r>
          </w:p>
          <w:p w14:paraId="7B5A940F" w14:textId="77777777" w:rsidR="009E652B" w:rsidRPr="003A6913" w:rsidRDefault="009E652B" w:rsidP="009E652B">
            <w:pPr>
              <w:pStyle w:val="Estilo2"/>
            </w:pPr>
          </w:p>
          <w:p w14:paraId="5CEF0A5B" w14:textId="77777777" w:rsidR="009E652B" w:rsidRDefault="009E652B" w:rsidP="009E652B">
            <w:pPr>
              <w:pStyle w:val="Estilo2"/>
            </w:pPr>
            <w:r w:rsidRPr="003A6913">
              <w:t>En oro le ofrece al sol</w:t>
            </w:r>
          </w:p>
          <w:p w14:paraId="596D33E0" w14:textId="77777777" w:rsidR="009E652B" w:rsidRDefault="009E652B" w:rsidP="009E652B">
            <w:pPr>
              <w:pStyle w:val="Estilo2"/>
            </w:pPr>
            <w:r w:rsidRPr="003A6913">
              <w:t>Pagar la luz que le presta</w:t>
            </w:r>
          </w:p>
          <w:p w14:paraId="4D6C0B04" w14:textId="77777777" w:rsidR="009E652B" w:rsidRDefault="009E652B" w:rsidP="009E652B">
            <w:pPr>
              <w:pStyle w:val="Estilo2"/>
            </w:pPr>
            <w:r w:rsidRPr="003A6913">
              <w:t>Y como tiene de más,</w:t>
            </w:r>
          </w:p>
          <w:p w14:paraId="44EF6ED8" w14:textId="77777777" w:rsidR="009E652B" w:rsidRDefault="009E652B" w:rsidP="009E652B">
            <w:pPr>
              <w:pStyle w:val="Estilo2"/>
            </w:pPr>
            <w:r w:rsidRPr="003A6913">
              <w:t>puñados por el suelo siembra</w:t>
            </w:r>
            <w:r>
              <w:t>.</w:t>
            </w:r>
          </w:p>
          <w:p w14:paraId="307C3EDE" w14:textId="77777777" w:rsidR="009E652B" w:rsidRDefault="009E652B" w:rsidP="009E652B">
            <w:pPr>
              <w:pStyle w:val="Estilo2"/>
            </w:pPr>
          </w:p>
        </w:tc>
        <w:tc>
          <w:tcPr>
            <w:tcW w:w="0" w:type="auto"/>
          </w:tcPr>
          <w:p w14:paraId="2984A1CB" w14:textId="77777777" w:rsidR="009E652B" w:rsidRDefault="009E652B" w:rsidP="009E652B">
            <w:pPr>
              <w:pStyle w:val="Estilo2"/>
            </w:pPr>
            <w:r w:rsidRPr="003A6913">
              <w:t>Salud, plata y alegría</w:t>
            </w:r>
          </w:p>
          <w:p w14:paraId="603FA5BC" w14:textId="77777777" w:rsidR="009E652B" w:rsidRDefault="009E652B" w:rsidP="009E652B">
            <w:pPr>
              <w:pStyle w:val="Estilo2"/>
            </w:pPr>
            <w:proofErr w:type="spellStart"/>
            <w:r w:rsidRPr="003A6913">
              <w:t>Tuito</w:t>
            </w:r>
            <w:proofErr w:type="spellEnd"/>
            <w:r w:rsidRPr="003A6913">
              <w:t xml:space="preserve"> al aromo le </w:t>
            </w:r>
            <w:proofErr w:type="spellStart"/>
            <w:r w:rsidRPr="003A6913">
              <w:t>suebra</w:t>
            </w:r>
            <w:proofErr w:type="spellEnd"/>
          </w:p>
          <w:p w14:paraId="04C617F5" w14:textId="77777777" w:rsidR="009E652B" w:rsidRDefault="009E652B" w:rsidP="009E652B">
            <w:pPr>
              <w:pStyle w:val="Estilo2"/>
            </w:pPr>
            <w:r w:rsidRPr="003A6913">
              <w:t>A según ven los demás</w:t>
            </w:r>
          </w:p>
          <w:p w14:paraId="3E91D2BE" w14:textId="77777777" w:rsidR="009E652B" w:rsidRDefault="009E652B" w:rsidP="009E652B">
            <w:pPr>
              <w:pStyle w:val="Estilo2"/>
            </w:pPr>
            <w:r w:rsidRPr="003A6913">
              <w:t>desde el lugar en que lo observan</w:t>
            </w:r>
            <w:r>
              <w:t>.</w:t>
            </w:r>
          </w:p>
          <w:p w14:paraId="7B4E9A76" w14:textId="77777777" w:rsidR="009E652B" w:rsidRDefault="009E652B" w:rsidP="009E652B">
            <w:pPr>
              <w:pStyle w:val="Estilo2"/>
            </w:pPr>
          </w:p>
          <w:p w14:paraId="1188A019" w14:textId="77777777" w:rsidR="009E652B" w:rsidRDefault="009E652B" w:rsidP="009E652B">
            <w:pPr>
              <w:pStyle w:val="Estilo2"/>
            </w:pPr>
            <w:r w:rsidRPr="003A6913">
              <w:t>Pero hay que ir y fijars</w:t>
            </w:r>
            <w:r>
              <w:t>e</w:t>
            </w:r>
          </w:p>
          <w:p w14:paraId="4172A30B" w14:textId="77777777" w:rsidR="009E652B" w:rsidRDefault="009E652B" w:rsidP="009E652B">
            <w:pPr>
              <w:pStyle w:val="Estilo2"/>
            </w:pPr>
            <w:r w:rsidRPr="003A6913">
              <w:t>Cómo lo estruja la piedra</w:t>
            </w:r>
          </w:p>
          <w:p w14:paraId="65E5AD2B" w14:textId="77777777" w:rsidR="009E652B" w:rsidRDefault="009E652B" w:rsidP="009E652B">
            <w:pPr>
              <w:pStyle w:val="Estilo2"/>
            </w:pPr>
            <w:r w:rsidRPr="003A6913">
              <w:t>Fijarse que es un martirio</w:t>
            </w:r>
          </w:p>
          <w:p w14:paraId="37313219" w14:textId="77777777" w:rsidR="009E652B" w:rsidRDefault="009E652B" w:rsidP="009E652B">
            <w:pPr>
              <w:pStyle w:val="Estilo2"/>
            </w:pPr>
            <w:r w:rsidRPr="003A6913">
              <w:t xml:space="preserve">la vida que le </w:t>
            </w:r>
            <w:proofErr w:type="spellStart"/>
            <w:r w:rsidRPr="003A6913">
              <w:t>envidean</w:t>
            </w:r>
            <w:proofErr w:type="spellEnd"/>
            <w:r>
              <w:t>.</w:t>
            </w:r>
          </w:p>
          <w:p w14:paraId="755BBD00" w14:textId="77777777" w:rsidR="009E652B" w:rsidRDefault="009E652B" w:rsidP="009E652B">
            <w:pPr>
              <w:pStyle w:val="Estilo2"/>
            </w:pPr>
          </w:p>
          <w:p w14:paraId="5B6E939F" w14:textId="77777777" w:rsidR="009E652B" w:rsidRDefault="009E652B" w:rsidP="009E652B">
            <w:pPr>
              <w:pStyle w:val="Estilo2"/>
            </w:pPr>
            <w:r w:rsidRPr="003A6913">
              <w:t>En ese rajón el árbol</w:t>
            </w:r>
          </w:p>
          <w:p w14:paraId="3C2226E2" w14:textId="77777777" w:rsidR="009E652B" w:rsidRDefault="009E652B" w:rsidP="009E652B">
            <w:pPr>
              <w:pStyle w:val="Estilo2"/>
            </w:pPr>
            <w:r w:rsidRPr="003A6913">
              <w:t>nació por su mala estrella</w:t>
            </w:r>
            <w:r>
              <w:t>.</w:t>
            </w:r>
          </w:p>
          <w:p w14:paraId="053A8A11" w14:textId="77777777" w:rsidR="009E652B" w:rsidRDefault="009E652B" w:rsidP="009E652B">
            <w:pPr>
              <w:pStyle w:val="Estilo2"/>
            </w:pPr>
            <w:r w:rsidRPr="003A6913">
              <w:t>Y en vez de morirse triste</w:t>
            </w:r>
          </w:p>
          <w:p w14:paraId="31CF591C" w14:textId="77777777" w:rsidR="009E652B" w:rsidRPr="003A6913" w:rsidRDefault="009E652B" w:rsidP="009E652B">
            <w:pPr>
              <w:pStyle w:val="Estilo2"/>
            </w:pPr>
            <w:r w:rsidRPr="003A6913">
              <w:t>Se hace flores de sus penas</w:t>
            </w:r>
            <w:r>
              <w:t>.</w:t>
            </w:r>
          </w:p>
          <w:p w14:paraId="7A9A6414" w14:textId="77777777" w:rsidR="009E652B" w:rsidRDefault="009E652B" w:rsidP="009E652B">
            <w:pPr>
              <w:pStyle w:val="Estilo2"/>
            </w:pPr>
          </w:p>
          <w:p w14:paraId="129EACDF" w14:textId="77777777" w:rsidR="009E652B" w:rsidRDefault="009E652B" w:rsidP="009E652B">
            <w:pPr>
              <w:pStyle w:val="Estilo2"/>
            </w:pPr>
            <w:r w:rsidRPr="003A6913">
              <w:t>Como no tiene reparo</w:t>
            </w:r>
          </w:p>
          <w:p w14:paraId="6C5AB47C" w14:textId="77777777" w:rsidR="009E652B" w:rsidRDefault="009E652B" w:rsidP="009E652B">
            <w:pPr>
              <w:pStyle w:val="Estilo2"/>
            </w:pPr>
            <w:r w:rsidRPr="003A6913">
              <w:t>Todos los vientos le pegan</w:t>
            </w:r>
          </w:p>
          <w:p w14:paraId="6ECAF234" w14:textId="77777777" w:rsidR="009E652B" w:rsidRDefault="009E652B" w:rsidP="009E652B">
            <w:pPr>
              <w:pStyle w:val="Estilo2"/>
            </w:pPr>
            <w:r w:rsidRPr="003A6913">
              <w:t>Las heladas lo castigan</w:t>
            </w:r>
          </w:p>
          <w:p w14:paraId="32982A61" w14:textId="7B81D168" w:rsidR="009E652B" w:rsidRDefault="009E652B" w:rsidP="009E652B">
            <w:pPr>
              <w:pStyle w:val="Estilo2"/>
            </w:pPr>
            <w:proofErr w:type="spellStart"/>
            <w:r w:rsidRPr="003A6913">
              <w:t>L</w:t>
            </w:r>
            <w:r>
              <w:t>’</w:t>
            </w:r>
            <w:r w:rsidRPr="003A6913">
              <w:t>agua</w:t>
            </w:r>
            <w:proofErr w:type="spellEnd"/>
            <w:r w:rsidRPr="003A6913">
              <w:t xml:space="preserve"> pasa y no se queda</w:t>
            </w:r>
            <w:r>
              <w:t>.</w:t>
            </w:r>
          </w:p>
          <w:p w14:paraId="0FFE5C76" w14:textId="77777777" w:rsidR="009E652B" w:rsidRDefault="009E652B" w:rsidP="009E652B">
            <w:pPr>
              <w:pStyle w:val="Estilo2"/>
            </w:pPr>
          </w:p>
        </w:tc>
        <w:tc>
          <w:tcPr>
            <w:tcW w:w="0" w:type="auto"/>
          </w:tcPr>
          <w:p w14:paraId="0C3D003A" w14:textId="0816EF23" w:rsidR="009E652B" w:rsidRDefault="009E652B" w:rsidP="009E652B">
            <w:pPr>
              <w:pStyle w:val="Estilo2"/>
            </w:pPr>
          </w:p>
          <w:p w14:paraId="1B3E6F1D" w14:textId="77777777" w:rsidR="009E652B" w:rsidRPr="003A6913" w:rsidRDefault="009E652B" w:rsidP="009E652B">
            <w:pPr>
              <w:pStyle w:val="Estilo2"/>
            </w:pPr>
          </w:p>
          <w:p w14:paraId="45396E4C" w14:textId="77777777" w:rsidR="009E652B" w:rsidRDefault="009E652B" w:rsidP="009E652B">
            <w:pPr>
              <w:pStyle w:val="Estilo2"/>
            </w:pPr>
            <w:r w:rsidRPr="003A6913">
              <w:t>Ansina vive el aromo</w:t>
            </w:r>
          </w:p>
          <w:p w14:paraId="47492D61" w14:textId="77777777" w:rsidR="009E652B" w:rsidRDefault="009E652B" w:rsidP="009E652B">
            <w:pPr>
              <w:pStyle w:val="Estilo2"/>
            </w:pPr>
            <w:r w:rsidRPr="003A6913">
              <w:t>Sin que ninguno lo sepa</w:t>
            </w:r>
          </w:p>
          <w:p w14:paraId="5D5EBEEC" w14:textId="77777777" w:rsidR="009E652B" w:rsidRDefault="009E652B" w:rsidP="009E652B">
            <w:pPr>
              <w:pStyle w:val="Estilo2"/>
            </w:pPr>
            <w:r w:rsidRPr="003A6913">
              <w:t>Con su poquito de orgullo</w:t>
            </w:r>
          </w:p>
          <w:p w14:paraId="16CF5807" w14:textId="77777777" w:rsidR="009E652B" w:rsidRDefault="009E652B" w:rsidP="009E652B">
            <w:pPr>
              <w:pStyle w:val="Estilo2"/>
            </w:pPr>
            <w:r w:rsidRPr="003A6913">
              <w:t>Porque es justo que lo tenga</w:t>
            </w:r>
            <w:r>
              <w:t>.</w:t>
            </w:r>
          </w:p>
          <w:p w14:paraId="2B70B46C" w14:textId="77777777" w:rsidR="009E652B" w:rsidRPr="003A6913" w:rsidRDefault="009E652B" w:rsidP="009E652B">
            <w:pPr>
              <w:pStyle w:val="Estilo2"/>
            </w:pPr>
          </w:p>
          <w:p w14:paraId="1DC66FB3" w14:textId="63176826" w:rsidR="009E652B" w:rsidRDefault="009E652B" w:rsidP="009E652B">
            <w:pPr>
              <w:pStyle w:val="Estilo2"/>
            </w:pPr>
            <w:r w:rsidRPr="003A6913">
              <w:t xml:space="preserve">Pero con </w:t>
            </w:r>
            <w:proofErr w:type="spellStart"/>
            <w:r w:rsidRPr="003A6913">
              <w:t>l</w:t>
            </w:r>
            <w:r>
              <w:t>’</w:t>
            </w:r>
            <w:r w:rsidRPr="003A6913">
              <w:t>alma</w:t>
            </w:r>
            <w:proofErr w:type="spellEnd"/>
            <w:r w:rsidRPr="003A6913">
              <w:t xml:space="preserve"> tan linda</w:t>
            </w:r>
          </w:p>
          <w:p w14:paraId="60B7DF0C" w14:textId="77777777" w:rsidR="009E652B" w:rsidRDefault="009E652B" w:rsidP="009E652B">
            <w:pPr>
              <w:pStyle w:val="Estilo2"/>
            </w:pPr>
            <w:r w:rsidRPr="003A6913">
              <w:t>Que no le brota una queja</w:t>
            </w:r>
          </w:p>
          <w:p w14:paraId="08F4B1F8" w14:textId="77777777" w:rsidR="009E652B" w:rsidRDefault="009E652B" w:rsidP="009E652B">
            <w:pPr>
              <w:pStyle w:val="Estilo2"/>
            </w:pPr>
            <w:r w:rsidRPr="003A6913">
              <w:t>Que no teniendo alegrías</w:t>
            </w:r>
          </w:p>
          <w:p w14:paraId="2E5C2C12" w14:textId="77777777" w:rsidR="009E652B" w:rsidRDefault="009E652B" w:rsidP="009E652B">
            <w:pPr>
              <w:pStyle w:val="Estilo2"/>
            </w:pPr>
            <w:r w:rsidRPr="003A6913">
              <w:t>Se hace flores de sus penas</w:t>
            </w:r>
            <w:r>
              <w:t>.</w:t>
            </w:r>
          </w:p>
          <w:p w14:paraId="0D18B8A5" w14:textId="77777777" w:rsidR="009E652B" w:rsidRDefault="009E652B" w:rsidP="009E652B">
            <w:pPr>
              <w:pStyle w:val="Estilo2"/>
            </w:pPr>
          </w:p>
          <w:p w14:paraId="21137220" w14:textId="321FE81F" w:rsidR="009E652B" w:rsidRDefault="009E652B" w:rsidP="009E652B">
            <w:pPr>
              <w:pStyle w:val="Estilo2"/>
            </w:pPr>
            <w:r w:rsidRPr="003A6913">
              <w:t>Eso habrían de envidiarle</w:t>
            </w:r>
          </w:p>
          <w:p w14:paraId="020E0953" w14:textId="77777777" w:rsidR="009E652B" w:rsidRPr="003A6913" w:rsidRDefault="009E652B" w:rsidP="009E652B">
            <w:pPr>
              <w:pStyle w:val="Estilo2"/>
            </w:pPr>
            <w:r w:rsidRPr="003A6913">
              <w:t>Los otros, si lo supieran</w:t>
            </w:r>
          </w:p>
        </w:tc>
      </w:tr>
    </w:tbl>
    <w:p w14:paraId="616EE76F" w14:textId="5BFEFC87" w:rsidR="009E652B" w:rsidRPr="009E652B" w:rsidRDefault="009E652B" w:rsidP="009E652B">
      <w:pPr>
        <w:pStyle w:val="Estilo2"/>
        <w:rPr>
          <w:lang w:val="es-ES"/>
        </w:rPr>
      </w:pPr>
    </w:p>
  </w:footnote>
  <w:footnote w:id="4">
    <w:p w14:paraId="6C3484D0" w14:textId="77072DD3" w:rsidR="0044193A" w:rsidRPr="00B5120A" w:rsidRDefault="0044193A" w:rsidP="00B5120A">
      <w:pPr>
        <w:pStyle w:val="Estilo2"/>
        <w:rPr>
          <w:lang w:val="es-ES" w:eastAsia="es-CL"/>
        </w:rPr>
      </w:pPr>
      <w:r>
        <w:rPr>
          <w:rStyle w:val="Refdenotaalpie"/>
        </w:rPr>
        <w:footnoteRef/>
      </w:r>
      <w:r>
        <w:t xml:space="preserve"> </w:t>
      </w:r>
      <w:r w:rsidR="00B5120A">
        <w:t xml:space="preserve">Dice Dios en el libro del profeta Ezequiel </w:t>
      </w:r>
      <w:r w:rsidR="00B5120A" w:rsidRPr="00135629">
        <w:rPr>
          <w:lang w:eastAsia="es-CL"/>
        </w:rPr>
        <w:t xml:space="preserve">Esto dice el Señor Yahvé: Yo </w:t>
      </w:r>
      <w:r w:rsidR="00B5120A">
        <w:rPr>
          <w:lang w:eastAsia="es-CL"/>
        </w:rPr>
        <w:t>l</w:t>
      </w:r>
      <w:r w:rsidR="00B5120A" w:rsidRPr="00135629">
        <w:rPr>
          <w:lang w:eastAsia="es-CL"/>
        </w:rPr>
        <w:t>os recogeré</w:t>
      </w:r>
      <w:r w:rsidR="00B5120A">
        <w:rPr>
          <w:lang w:eastAsia="es-CL"/>
        </w:rPr>
        <w:t xml:space="preserve"> a ustedes</w:t>
      </w:r>
      <w:r w:rsidR="00B5120A" w:rsidRPr="00135629">
        <w:rPr>
          <w:lang w:eastAsia="es-CL"/>
        </w:rPr>
        <w:t xml:space="preserve"> de en medio de los pueblos, </w:t>
      </w:r>
      <w:r w:rsidR="00B5120A">
        <w:rPr>
          <w:lang w:eastAsia="es-CL"/>
        </w:rPr>
        <w:t>l</w:t>
      </w:r>
      <w:r w:rsidR="00B5120A" w:rsidRPr="00135629">
        <w:rPr>
          <w:lang w:eastAsia="es-CL"/>
        </w:rPr>
        <w:t>os congregaré de los países en los que ha</w:t>
      </w:r>
      <w:r w:rsidR="00B5120A">
        <w:rPr>
          <w:lang w:eastAsia="es-CL"/>
        </w:rPr>
        <w:t>n</w:t>
      </w:r>
      <w:r w:rsidR="00B5120A" w:rsidRPr="00135629">
        <w:rPr>
          <w:lang w:eastAsia="es-CL"/>
        </w:rPr>
        <w:t xml:space="preserve"> sido dispersados, y </w:t>
      </w:r>
      <w:r w:rsidR="00B5120A">
        <w:rPr>
          <w:lang w:eastAsia="es-CL"/>
        </w:rPr>
        <w:t>le</w:t>
      </w:r>
      <w:r w:rsidR="00B5120A" w:rsidRPr="00135629">
        <w:rPr>
          <w:lang w:eastAsia="es-CL"/>
        </w:rPr>
        <w:t>s daré la tierra de Israel. </w:t>
      </w:r>
      <w:r w:rsidR="00B5120A" w:rsidRPr="00135629">
        <w:rPr>
          <w:sz w:val="17"/>
          <w:szCs w:val="17"/>
          <w:vertAlign w:val="superscript"/>
          <w:lang w:eastAsia="es-CL"/>
        </w:rPr>
        <w:t>18</w:t>
      </w:r>
      <w:r w:rsidR="00B5120A" w:rsidRPr="00135629">
        <w:rPr>
          <w:lang w:eastAsia="es-CL"/>
        </w:rPr>
        <w:t> Vendrán y quitarán de ella todos sus ídolos y abominaciones. </w:t>
      </w:r>
      <w:r w:rsidR="00B5120A" w:rsidRPr="00135629">
        <w:rPr>
          <w:sz w:val="17"/>
          <w:szCs w:val="17"/>
          <w:vertAlign w:val="superscript"/>
          <w:lang w:eastAsia="es-CL"/>
        </w:rPr>
        <w:t>19</w:t>
      </w:r>
      <w:r w:rsidR="00B5120A" w:rsidRPr="00135629">
        <w:rPr>
          <w:lang w:eastAsia="es-CL"/>
        </w:rPr>
        <w:t xml:space="preserve"> Les daré un solo corazón y pondré en </w:t>
      </w:r>
      <w:r w:rsidR="006E2B93">
        <w:rPr>
          <w:lang w:eastAsia="es-CL"/>
        </w:rPr>
        <w:t>ustedes</w:t>
      </w:r>
      <w:r w:rsidR="00B5120A" w:rsidRPr="00135629">
        <w:rPr>
          <w:lang w:eastAsia="es-CL"/>
        </w:rPr>
        <w:t xml:space="preserve"> un espíritu nuevo; </w:t>
      </w:r>
      <w:r w:rsidR="00B5120A" w:rsidRPr="004F4AB0">
        <w:rPr>
          <w:u w:val="single"/>
          <w:lang w:eastAsia="es-CL"/>
        </w:rPr>
        <w:t>quitaré de su carne el corazón de piedra y les daré un corazón de carne</w:t>
      </w:r>
      <w:r w:rsidR="00B5120A" w:rsidRPr="00135629">
        <w:rPr>
          <w:lang w:eastAsia="es-CL"/>
        </w:rPr>
        <w:t>, </w:t>
      </w:r>
      <w:r w:rsidR="00B5120A" w:rsidRPr="00135629">
        <w:rPr>
          <w:sz w:val="17"/>
          <w:szCs w:val="17"/>
          <w:vertAlign w:val="superscript"/>
          <w:lang w:eastAsia="es-CL"/>
        </w:rPr>
        <w:t>20</w:t>
      </w:r>
      <w:r w:rsidR="00B5120A" w:rsidRPr="00135629">
        <w:rPr>
          <w:lang w:eastAsia="es-CL"/>
        </w:rPr>
        <w:t> para que caminen según mis preceptos, observen mis normas y las pongan en práctica, y así sean mi pueblo y yo sea su Dios</w:t>
      </w:r>
      <w:r w:rsidR="00B5120A">
        <w:rPr>
          <w:lang w:eastAsia="es-CL"/>
        </w:rPr>
        <w:t>. (Ez 11,17-20)</w:t>
      </w:r>
    </w:p>
  </w:footnote>
  <w:footnote w:id="5">
    <w:p w14:paraId="641A5B86" w14:textId="008B3C4A" w:rsidR="006E0757" w:rsidRPr="006E0757" w:rsidRDefault="006E0757" w:rsidP="006E0757">
      <w:pPr>
        <w:pStyle w:val="Estilo2"/>
        <w:rPr>
          <w:lang w:val="es-CL"/>
        </w:rPr>
      </w:pPr>
      <w:r>
        <w:rPr>
          <w:rStyle w:val="Refdenotaalpie"/>
        </w:rPr>
        <w:footnoteRef/>
      </w:r>
      <w:r>
        <w:t xml:space="preserve"> Hermosa semejanza con el texto del Segundo Isaías: </w:t>
      </w:r>
      <w:r w:rsidRPr="006E2B93">
        <w:rPr>
          <w:color w:val="000000" w:themeColor="text1"/>
        </w:rPr>
        <w:t>“</w:t>
      </w:r>
      <w:r w:rsidRPr="006E2B93">
        <w:rPr>
          <w:rFonts w:eastAsia="Times New Roman" w:cs="Calibri"/>
          <w:color w:val="000000" w:themeColor="text1"/>
          <w:szCs w:val="22"/>
          <w:lang w:eastAsia="es-CL"/>
        </w:rPr>
        <w:t xml:space="preserve">Destilen, cielos, rocío de lo alto, derramen, nubes, la victoria. </w:t>
      </w:r>
      <w:r w:rsidRPr="006E2B93">
        <w:rPr>
          <w:rFonts w:eastAsia="Times New Roman" w:cs="Calibri"/>
          <w:color w:val="000000" w:themeColor="text1"/>
          <w:szCs w:val="22"/>
          <w:u w:val="single"/>
          <w:lang w:eastAsia="es-CL"/>
        </w:rPr>
        <w:t>Ábrase la tierra y germine la salvación</w:t>
      </w:r>
      <w:r w:rsidRPr="006E2B93">
        <w:rPr>
          <w:rFonts w:eastAsia="Times New Roman" w:cs="Calibri"/>
          <w:color w:val="000000" w:themeColor="text1"/>
          <w:szCs w:val="22"/>
          <w:lang w:eastAsia="es-CL"/>
        </w:rPr>
        <w:t>, que produzca juntamente la justicia. Yo, Yahvé, lo he creado” (</w:t>
      </w:r>
      <w:proofErr w:type="spellStart"/>
      <w:r w:rsidRPr="006E2B93">
        <w:rPr>
          <w:rFonts w:eastAsia="Times New Roman" w:cs="Calibri"/>
          <w:color w:val="000000" w:themeColor="text1"/>
          <w:szCs w:val="22"/>
          <w:lang w:eastAsia="es-CL"/>
        </w:rPr>
        <w:t>Is</w:t>
      </w:r>
      <w:proofErr w:type="spellEnd"/>
      <w:r w:rsidRPr="006E2B93">
        <w:rPr>
          <w:rFonts w:eastAsia="Times New Roman" w:cs="Calibri"/>
          <w:color w:val="000000" w:themeColor="text1"/>
          <w:szCs w:val="22"/>
          <w:lang w:eastAsia="es-CL"/>
        </w:rPr>
        <w:t xml:space="preserve"> 45,8).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B0"/>
    <w:rsid w:val="00101611"/>
    <w:rsid w:val="00150769"/>
    <w:rsid w:val="002A40D3"/>
    <w:rsid w:val="003037DB"/>
    <w:rsid w:val="0034560B"/>
    <w:rsid w:val="003C0465"/>
    <w:rsid w:val="003F3415"/>
    <w:rsid w:val="003F51C4"/>
    <w:rsid w:val="0044193A"/>
    <w:rsid w:val="00497D17"/>
    <w:rsid w:val="004F4AB0"/>
    <w:rsid w:val="00553E8B"/>
    <w:rsid w:val="00554283"/>
    <w:rsid w:val="005A6864"/>
    <w:rsid w:val="006E0757"/>
    <w:rsid w:val="006E2B93"/>
    <w:rsid w:val="00710DCB"/>
    <w:rsid w:val="007A7867"/>
    <w:rsid w:val="007B4443"/>
    <w:rsid w:val="007E01C0"/>
    <w:rsid w:val="008052C5"/>
    <w:rsid w:val="0096645F"/>
    <w:rsid w:val="009E652B"/>
    <w:rsid w:val="00A66A62"/>
    <w:rsid w:val="00AF471B"/>
    <w:rsid w:val="00B5120A"/>
    <w:rsid w:val="00B94FBA"/>
    <w:rsid w:val="00D50DA9"/>
    <w:rsid w:val="00E148A7"/>
    <w:rsid w:val="00EE42C3"/>
    <w:rsid w:val="00EF3F9C"/>
    <w:rsid w:val="00F14C03"/>
    <w:rsid w:val="00FA5838"/>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9F65"/>
  <w15:chartTrackingRefBased/>
  <w15:docId w15:val="{1439B8A9-A7A6-41D2-BF2C-1D436888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2B"/>
  </w:style>
  <w:style w:type="paragraph" w:styleId="Ttulo1">
    <w:name w:val="heading 1"/>
    <w:basedOn w:val="Normal"/>
    <w:next w:val="Normal"/>
    <w:link w:val="Ttulo1Car"/>
    <w:uiPriority w:val="9"/>
    <w:qFormat/>
    <w:rsid w:val="004F4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4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4A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4A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4A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4A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4A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4A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4A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qFormat/>
    <w:rsid w:val="003F3415"/>
    <w:pPr>
      <w:spacing w:after="0" w:line="240" w:lineRule="auto"/>
      <w:jc w:val="both"/>
    </w:pPr>
    <w:rPr>
      <w:rFonts w:ascii="Calibri" w:hAnsi="Calibri" w:cs="Times New Roman"/>
      <w:szCs w:val="20"/>
      <w14:ligatures w14:val="none"/>
    </w:rPr>
  </w:style>
  <w:style w:type="paragraph" w:customStyle="1" w:styleId="Estilo2">
    <w:name w:val="Estilo2"/>
    <w:basedOn w:val="Estilo1"/>
    <w:qFormat/>
    <w:rsid w:val="003F3415"/>
    <w:rPr>
      <w:sz w:val="18"/>
      <w:lang w:val="es-ES_tradnl"/>
    </w:rPr>
  </w:style>
  <w:style w:type="character" w:customStyle="1" w:styleId="Ttulo1Car">
    <w:name w:val="Título 1 Car"/>
    <w:basedOn w:val="Fuentedeprrafopredeter"/>
    <w:link w:val="Ttulo1"/>
    <w:uiPriority w:val="9"/>
    <w:rsid w:val="004F4A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4A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4A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4A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4A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4A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4A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4A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4AB0"/>
    <w:rPr>
      <w:rFonts w:eastAsiaTheme="majorEastAsia" w:cstheme="majorBidi"/>
      <w:color w:val="272727" w:themeColor="text1" w:themeTint="D8"/>
    </w:rPr>
  </w:style>
  <w:style w:type="paragraph" w:styleId="Ttulo">
    <w:name w:val="Title"/>
    <w:basedOn w:val="Normal"/>
    <w:next w:val="Normal"/>
    <w:link w:val="TtuloCar"/>
    <w:uiPriority w:val="10"/>
    <w:qFormat/>
    <w:rsid w:val="004F4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4A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4A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4A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4AB0"/>
    <w:pPr>
      <w:spacing w:before="160"/>
      <w:jc w:val="center"/>
    </w:pPr>
    <w:rPr>
      <w:i/>
      <w:iCs/>
      <w:color w:val="404040" w:themeColor="text1" w:themeTint="BF"/>
    </w:rPr>
  </w:style>
  <w:style w:type="character" w:customStyle="1" w:styleId="CitaCar">
    <w:name w:val="Cita Car"/>
    <w:basedOn w:val="Fuentedeprrafopredeter"/>
    <w:link w:val="Cita"/>
    <w:uiPriority w:val="29"/>
    <w:rsid w:val="004F4AB0"/>
    <w:rPr>
      <w:i/>
      <w:iCs/>
      <w:color w:val="404040" w:themeColor="text1" w:themeTint="BF"/>
    </w:rPr>
  </w:style>
  <w:style w:type="paragraph" w:styleId="Prrafodelista">
    <w:name w:val="List Paragraph"/>
    <w:basedOn w:val="Normal"/>
    <w:uiPriority w:val="34"/>
    <w:qFormat/>
    <w:rsid w:val="004F4AB0"/>
    <w:pPr>
      <w:ind w:left="720"/>
      <w:contextualSpacing/>
    </w:pPr>
  </w:style>
  <w:style w:type="character" w:styleId="nfasisintenso">
    <w:name w:val="Intense Emphasis"/>
    <w:basedOn w:val="Fuentedeprrafopredeter"/>
    <w:uiPriority w:val="21"/>
    <w:qFormat/>
    <w:rsid w:val="004F4AB0"/>
    <w:rPr>
      <w:i/>
      <w:iCs/>
      <w:color w:val="0F4761" w:themeColor="accent1" w:themeShade="BF"/>
    </w:rPr>
  </w:style>
  <w:style w:type="paragraph" w:styleId="Citadestacada">
    <w:name w:val="Intense Quote"/>
    <w:basedOn w:val="Normal"/>
    <w:next w:val="Normal"/>
    <w:link w:val="CitadestacadaCar"/>
    <w:uiPriority w:val="30"/>
    <w:qFormat/>
    <w:rsid w:val="004F4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4AB0"/>
    <w:rPr>
      <w:i/>
      <w:iCs/>
      <w:color w:val="0F4761" w:themeColor="accent1" w:themeShade="BF"/>
    </w:rPr>
  </w:style>
  <w:style w:type="character" w:styleId="Referenciaintensa">
    <w:name w:val="Intense Reference"/>
    <w:basedOn w:val="Fuentedeprrafopredeter"/>
    <w:uiPriority w:val="32"/>
    <w:qFormat/>
    <w:rsid w:val="004F4AB0"/>
    <w:rPr>
      <w:b/>
      <w:bCs/>
      <w:smallCaps/>
      <w:color w:val="0F4761" w:themeColor="accent1" w:themeShade="BF"/>
      <w:spacing w:val="5"/>
    </w:rPr>
  </w:style>
  <w:style w:type="character" w:styleId="Hipervnculo">
    <w:name w:val="Hyperlink"/>
    <w:basedOn w:val="Fuentedeprrafopredeter"/>
    <w:uiPriority w:val="99"/>
    <w:unhideWhenUsed/>
    <w:rsid w:val="003037DB"/>
    <w:rPr>
      <w:color w:val="467886" w:themeColor="hyperlink"/>
      <w:u w:val="single"/>
    </w:rPr>
  </w:style>
  <w:style w:type="character" w:styleId="Mencinsinresolver">
    <w:name w:val="Unresolved Mention"/>
    <w:basedOn w:val="Fuentedeprrafopredeter"/>
    <w:uiPriority w:val="99"/>
    <w:semiHidden/>
    <w:unhideWhenUsed/>
    <w:rsid w:val="003037DB"/>
    <w:rPr>
      <w:color w:val="605E5C"/>
      <w:shd w:val="clear" w:color="auto" w:fill="E1DFDD"/>
    </w:rPr>
  </w:style>
  <w:style w:type="paragraph" w:styleId="Textonotapie">
    <w:name w:val="footnote text"/>
    <w:basedOn w:val="Normal"/>
    <w:link w:val="TextonotapieCar"/>
    <w:uiPriority w:val="99"/>
    <w:semiHidden/>
    <w:unhideWhenUsed/>
    <w:rsid w:val="005542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4283"/>
    <w:rPr>
      <w:sz w:val="20"/>
      <w:szCs w:val="20"/>
    </w:rPr>
  </w:style>
  <w:style w:type="character" w:styleId="Refdenotaalpie">
    <w:name w:val="footnote reference"/>
    <w:basedOn w:val="Fuentedeprrafopredeter"/>
    <w:uiPriority w:val="99"/>
    <w:semiHidden/>
    <w:unhideWhenUsed/>
    <w:rsid w:val="00554283"/>
    <w:rPr>
      <w:vertAlign w:val="superscript"/>
    </w:rPr>
  </w:style>
  <w:style w:type="paragraph" w:styleId="Encabezado">
    <w:name w:val="header"/>
    <w:basedOn w:val="Normal"/>
    <w:link w:val="EncabezadoCar"/>
    <w:uiPriority w:val="99"/>
    <w:unhideWhenUsed/>
    <w:rsid w:val="007B44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443"/>
  </w:style>
  <w:style w:type="paragraph" w:styleId="Piedepgina">
    <w:name w:val="footer"/>
    <w:basedOn w:val="Normal"/>
    <w:link w:val="PiedepginaCar"/>
    <w:uiPriority w:val="99"/>
    <w:unhideWhenUsed/>
    <w:rsid w:val="007B44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443"/>
  </w:style>
  <w:style w:type="table" w:styleId="Tablaconcuadrcula">
    <w:name w:val="Table Grid"/>
    <w:basedOn w:val="Tablanormal"/>
    <w:uiPriority w:val="39"/>
    <w:rsid w:val="009E6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2</Pages>
  <Words>759</Words>
  <Characters>4177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SILVA GATICA</dc:creator>
  <cp:keywords/>
  <dc:description/>
  <cp:lastModifiedBy>SERGIO   SILVA GATICA</cp:lastModifiedBy>
  <cp:revision>15</cp:revision>
  <cp:lastPrinted>2025-11-04T20:28:00Z</cp:lastPrinted>
  <dcterms:created xsi:type="dcterms:W3CDTF">2025-11-03T15:45:00Z</dcterms:created>
  <dcterms:modified xsi:type="dcterms:W3CDTF">2025-11-04T20:29:00Z</dcterms:modified>
</cp:coreProperties>
</file>